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</w:p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报价函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致浙江工商大学</w:t>
      </w:r>
      <w:r>
        <w:rPr>
          <w:rFonts w:hint="eastAsia"/>
          <w:szCs w:val="21"/>
          <w:lang w:val="en-US" w:eastAsia="zh-CN"/>
        </w:rPr>
        <w:t>后勤服务中心：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我方已研究</w:t>
      </w:r>
      <w:r>
        <w:rPr>
          <w:rFonts w:hint="eastAsia"/>
          <w:b/>
          <w:szCs w:val="21"/>
          <w:u w:val="single"/>
        </w:rPr>
        <w:t>浙江工商大学</w:t>
      </w:r>
      <w:r>
        <w:rPr>
          <w:rFonts w:hint="eastAsia"/>
          <w:b/>
          <w:szCs w:val="21"/>
          <w:u w:val="single"/>
          <w:lang w:val="en-US" w:eastAsia="zh-CN"/>
        </w:rPr>
        <w:t>后勤服务中心餐饮废</w:t>
      </w:r>
      <w:r>
        <w:rPr>
          <w:rFonts w:hint="default"/>
          <w:b/>
          <w:szCs w:val="21"/>
          <w:u w:val="single"/>
          <w:lang w:val="en-US" w:eastAsia="zh-CN"/>
        </w:rPr>
        <w:t>旧物品</w:t>
      </w:r>
      <w:r>
        <w:rPr>
          <w:rFonts w:hint="eastAsia"/>
          <w:b/>
          <w:szCs w:val="21"/>
          <w:u w:val="single"/>
          <w:lang w:val="en-US" w:eastAsia="zh-CN"/>
        </w:rPr>
        <w:t>处置</w:t>
      </w:r>
      <w:r>
        <w:rPr>
          <w:rFonts w:hint="eastAsia"/>
          <w:szCs w:val="21"/>
        </w:rPr>
        <w:t>项目询价</w:t>
      </w:r>
      <w:r>
        <w:rPr>
          <w:rFonts w:hint="eastAsia"/>
          <w:szCs w:val="21"/>
          <w:lang w:val="en-US" w:eastAsia="zh-CN"/>
        </w:rPr>
        <w:t>公告</w:t>
      </w:r>
      <w:r>
        <w:rPr>
          <w:rFonts w:hint="eastAsia"/>
          <w:szCs w:val="21"/>
        </w:rPr>
        <w:t>的全部内容，同意接受询价文件的全部内容和要求，以本响应文件向贵方询价文件的全部内容进行响应。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1、我方的报价如下：   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486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报价内容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kern w:val="0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  <w:u w:val="none"/>
              </w:rPr>
              <w:t>浙江工商大学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后勤服务中心餐饮废</w:t>
            </w:r>
            <w:r>
              <w:rPr>
                <w:rFonts w:hint="default"/>
                <w:b/>
                <w:szCs w:val="21"/>
                <w:u w:val="none"/>
                <w:lang w:val="en-US" w:eastAsia="zh-CN"/>
              </w:rPr>
              <w:t>旧物品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处置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2、我方已详细审查全部询价</w:t>
      </w:r>
      <w:r>
        <w:rPr>
          <w:rFonts w:hint="eastAsia"/>
          <w:szCs w:val="21"/>
          <w:lang w:val="en-US" w:eastAsia="zh-CN"/>
        </w:rPr>
        <w:t>公告及相应材料</w:t>
      </w:r>
      <w:r>
        <w:rPr>
          <w:rFonts w:hint="eastAsia"/>
          <w:szCs w:val="21"/>
        </w:rPr>
        <w:t>，我们完全理解并同意放弃对这方面有不明及误解的权利。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3、我方将按询价</w:t>
      </w:r>
      <w:r>
        <w:rPr>
          <w:rFonts w:hint="eastAsia"/>
          <w:szCs w:val="21"/>
          <w:lang w:val="en-US" w:eastAsia="zh-CN"/>
        </w:rPr>
        <w:t>公告及询价结果</w:t>
      </w:r>
      <w:r>
        <w:rPr>
          <w:rFonts w:hint="eastAsia"/>
          <w:szCs w:val="21"/>
        </w:rPr>
        <w:t>履行责任和义务。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4、本响应文件自递交贵方之日起90天内有效，在此有效期内，全部条款内容对我方具有约束力。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供应商</w:t>
      </w:r>
      <w:r>
        <w:rPr>
          <w:rFonts w:hint="eastAsia"/>
          <w:szCs w:val="21"/>
          <w:u w:val="single"/>
        </w:rPr>
        <w:t xml:space="preserve">                               </w:t>
      </w:r>
      <w:r>
        <w:rPr>
          <w:rFonts w:hint="eastAsia"/>
          <w:szCs w:val="21"/>
        </w:rPr>
        <w:t>（盖章）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法定代表人或授权委托代理人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（签字）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日期：    年    月    日</w:t>
      </w:r>
    </w:p>
    <w:p>
      <w:pPr>
        <w:ind w:firstLine="8400" w:firstLineChars="3500"/>
        <w:rPr>
          <w:sz w:val="24"/>
          <w:szCs w:val="24"/>
        </w:rPr>
      </w:pPr>
    </w:p>
    <w:sectPr>
      <w:pgSz w:w="11906" w:h="16838"/>
      <w:pgMar w:top="1440" w:right="113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MTRlN2EwNTk0OWRlN2FhODQzZTQyNzBiZGEwZGEifQ=="/>
  </w:docVars>
  <w:rsids>
    <w:rsidRoot w:val="007C2322"/>
    <w:rsid w:val="001873B3"/>
    <w:rsid w:val="001E17F1"/>
    <w:rsid w:val="00557638"/>
    <w:rsid w:val="007C2322"/>
    <w:rsid w:val="008C6304"/>
    <w:rsid w:val="00CF62F9"/>
    <w:rsid w:val="00D755D8"/>
    <w:rsid w:val="00EB4378"/>
    <w:rsid w:val="00F14507"/>
    <w:rsid w:val="71B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160</Words>
  <Characters>189</Characters>
  <Lines>2</Lines>
  <Paragraphs>1</Paragraphs>
  <TotalTime>4</TotalTime>
  <ScaleCrop>false</ScaleCrop>
  <LinksUpToDate>false</LinksUpToDate>
  <CharactersWithSpaces>355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2023-07-11T03:27:00Z</dcterms:created>
  <dc:creator>李占群</dc:creator>
  <cp:lastModifiedBy>靳程</cp:lastModifiedBy>
  <dcterms:modified xsi:type="dcterms:W3CDTF">2023-07-24T02:48:41Z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499B589DB6A5414DA76DAF212D775D7F</vt:lpwstr>
  </property>
</Properties>
</file>